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7254" w14:textId="77777777" w:rsidR="00630C0B" w:rsidRPr="00A22049" w:rsidRDefault="00630C0B" w:rsidP="007D6E7C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1-ilova</w:t>
      </w:r>
    </w:p>
    <w:p w14:paraId="61351A87" w14:textId="77777777" w:rsidR="00A22049" w:rsidRPr="00721D34" w:rsidRDefault="00A22049" w:rsidP="00A22049">
      <w:pPr>
        <w:spacing w:line="48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21D34"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4D478455" w14:textId="77777777" w:rsidR="00A22049" w:rsidRPr="00721D34" w:rsidRDefault="00A22049" w:rsidP="00A22049">
      <w:pPr>
        <w:spacing w:line="48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21D34"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0E16C720" w14:textId="77777777" w:rsidR="00A22049" w:rsidRDefault="00A22049" w:rsidP="00A22049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721D34">
        <w:rPr>
          <w:rFonts w:ascii="Times New Roman" w:eastAsia="Times New Roman" w:hAnsi="Times New Roman" w:cs="Times New Roman"/>
          <w:color w:val="000000"/>
        </w:rPr>
        <w:t>__________________________________</w:t>
      </w: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</w:p>
    <w:p w14:paraId="273E19AF" w14:textId="51D49A11" w:rsidR="00630C0B" w:rsidRPr="00A22049" w:rsidRDefault="00DA4651" w:rsidP="00DA4651">
      <w:pPr>
        <w:jc w:val="center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  <w:r w:rsidR="00630C0B" w:rsidRPr="00A22049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(FISH)</w:t>
      </w:r>
    </w:p>
    <w:p w14:paraId="146C0D5E" w14:textId="77777777" w:rsidR="00630C0B" w:rsidRPr="00A22049" w:rsidRDefault="00630C0B" w:rsidP="007D6E7C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_____________________________</w:t>
      </w:r>
    </w:p>
    <w:p w14:paraId="10498ADF" w14:textId="05698F85" w:rsidR="00630C0B" w:rsidRPr="00A22049" w:rsidRDefault="00DA4651" w:rsidP="00DA4651">
      <w:pPr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              </w:t>
      </w:r>
      <w:r w:rsidR="00630C0B" w:rsidRPr="00A22049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(</w:t>
      </w:r>
      <w:proofErr w:type="spellStart"/>
      <w:r w:rsidR="00630C0B" w:rsidRPr="00A22049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telefon</w:t>
      </w:r>
      <w:proofErr w:type="spellEnd"/>
      <w:r w:rsidR="00630C0B" w:rsidRPr="00A22049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70613792" w14:textId="77777777" w:rsidR="00630C0B" w:rsidRDefault="00630C0B" w:rsidP="007D6E7C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_____________________________</w:t>
      </w:r>
    </w:p>
    <w:p w14:paraId="432B712F" w14:textId="53047B60" w:rsidR="00A22049" w:rsidRPr="00A22049" w:rsidRDefault="00A22049" w:rsidP="00A2204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A22049"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  <w:r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(</w:t>
      </w:r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manzil</w:t>
      </w:r>
      <w:r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)</w:t>
      </w:r>
    </w:p>
    <w:p w14:paraId="74A2010C" w14:textId="77777777" w:rsidR="00A22049" w:rsidRPr="00A22049" w:rsidRDefault="00A22049" w:rsidP="00A22049">
      <w:pPr>
        <w:spacing w:line="480" w:lineRule="auto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  <w:r w:rsidRPr="00A22049">
        <w:rPr>
          <w:rFonts w:ascii="Times New Roman" w:eastAsia="Times New Roman" w:hAnsi="Times New Roman" w:cs="Times New Roman"/>
          <w:color w:val="000000"/>
          <w:lang w:val="en-US"/>
        </w:rPr>
        <w:t>__________________________________</w:t>
      </w:r>
    </w:p>
    <w:p w14:paraId="060F158F" w14:textId="77777777" w:rsidR="00A22049" w:rsidRPr="00A22049" w:rsidRDefault="00A22049" w:rsidP="00A2204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2049">
        <w:rPr>
          <w:rFonts w:ascii="Times New Roman" w:eastAsia="Times New Roman" w:hAnsi="Times New Roman" w:cs="Times New Roman"/>
          <w:color w:val="000000"/>
          <w:lang w:val="en-US"/>
        </w:rPr>
        <w:t>__________________________________</w:t>
      </w:r>
    </w:p>
    <w:p w14:paraId="0BBACD85" w14:textId="09F54789" w:rsidR="00A22049" w:rsidRPr="00A22049" w:rsidRDefault="00A22049" w:rsidP="00A2204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A22049">
        <w:rPr>
          <w:rFonts w:ascii="Times New Roman" w:eastAsia="Times New Roman" w:hAnsi="Times New Roman" w:cs="Times New Roman"/>
          <w:color w:val="000000"/>
          <w:lang w:val="en-US"/>
        </w:rPr>
        <w:t>                                          </w:t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</w:t>
      </w:r>
      <w:r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(</w:t>
      </w:r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JSHSHIR</w:t>
      </w:r>
      <w:r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)</w:t>
      </w:r>
    </w:p>
    <w:p w14:paraId="186B0E22" w14:textId="77777777" w:rsidR="00A22049" w:rsidRPr="00A22049" w:rsidRDefault="00A22049" w:rsidP="00A2204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2049">
        <w:rPr>
          <w:rFonts w:ascii="Times New Roman" w:eastAsia="Times New Roman" w:hAnsi="Times New Roman" w:cs="Times New Roman"/>
          <w:color w:val="000000"/>
          <w:lang w:val="en-US"/>
        </w:rPr>
        <w:t>__________________________________</w:t>
      </w:r>
    </w:p>
    <w:p w14:paraId="5E09E546" w14:textId="031ECAC5" w:rsidR="00A22049" w:rsidRPr="00A22049" w:rsidRDefault="00A22049" w:rsidP="00A22049">
      <w:pPr>
        <w:jc w:val="center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A22049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          </w:t>
      </w:r>
      <w:r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(</w:t>
      </w:r>
      <w:proofErr w:type="spellStart"/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eMaktabdagi</w:t>
      </w:r>
      <w:proofErr w:type="spellEnd"/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 xml:space="preserve"> login </w:t>
      </w:r>
      <w:proofErr w:type="spellStart"/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yoki</w:t>
      </w:r>
      <w:proofErr w:type="spellEnd"/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 xml:space="preserve"> ID </w:t>
      </w:r>
      <w:proofErr w:type="spellStart"/>
      <w:r w:rsidR="00DA4651"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raqam</w:t>
      </w:r>
      <w:proofErr w:type="spellEnd"/>
      <w:r w:rsidRPr="00DA465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/>
        </w:rPr>
        <w:t>)</w:t>
      </w:r>
    </w:p>
    <w:p w14:paraId="6F63151E" w14:textId="77777777" w:rsidR="00A22049" w:rsidRPr="00A22049" w:rsidRDefault="00A22049" w:rsidP="007D6E7C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5C9DBC78" w14:textId="77777777" w:rsidR="00630C0B" w:rsidRPr="00A22049" w:rsidRDefault="00630C0B" w:rsidP="007D6E7C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2A543F1B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7D05BDC8" w14:textId="77777777" w:rsidR="00630C0B" w:rsidRPr="00A22049" w:rsidRDefault="00630C0B" w:rsidP="007D6E7C">
      <w:pPr>
        <w:jc w:val="center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Ariza</w:t>
      </w:r>
    </w:p>
    <w:p w14:paraId="604E8CBA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4079AB24" w14:textId="01B40A41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“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eMaktab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PRO-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obuna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"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dasturini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o‘tkazish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bo‘yicha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Ommaviy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ofertada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bayon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etilgan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dastur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shartlariga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muvofiq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ushbu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xat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bilan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men, ___________________________________</w:t>
      </w:r>
      <w:r w:rsidR="00A22049"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__________________________</w:t>
      </w: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(F.I.SH.)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ushbu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dasturda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ro‘yxatdan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o‘tish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va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referent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sifatida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ishtirok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etish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niyatimni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bildiraman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16A74951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Meni </w:t>
      </w:r>
      <w:proofErr w:type="spellStart"/>
      <w:proofErr w:type="gram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ro‘</w:t>
      </w:r>
      <w:proofErr w:type="gram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yxatdan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o‘tkazishingizni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va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menga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dasturida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ishtirok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etish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uchun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zarur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manbalar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va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vositalardan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foydalanish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imkoniyatini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berishingizni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so‘rayman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2AB4559C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465BE6EE" w14:textId="4DB8DAE1" w:rsidR="00A22049" w:rsidRPr="00A22049" w:rsidRDefault="00630C0B" w:rsidP="00A22049">
      <w:pPr>
        <w:tabs>
          <w:tab w:val="right" w:pos="9026"/>
        </w:tabs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_____________</w:t>
      </w:r>
      <w:r w:rsidR="00A22049">
        <w:rPr>
          <w:rFonts w:ascii="Times New Roman" w:hAnsi="Times New Roman" w:cs="Times New Roman"/>
          <w:kern w:val="0"/>
          <w:sz w:val="26"/>
          <w:szCs w:val="26"/>
          <w14:ligatures w14:val="none"/>
        </w:rPr>
        <w:t>______</w:t>
      </w: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_</w:t>
      </w:r>
      <w:r w:rsidR="00A22049"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r w:rsid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                                                       </w:t>
      </w:r>
      <w:r w:rsidR="00A22049"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____________________</w:t>
      </w:r>
      <w:r w:rsid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ab/>
      </w:r>
      <w:r w:rsidR="00A22049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</w:t>
      </w:r>
    </w:p>
    <w:p w14:paraId="2DAA5A27" w14:textId="538E2F87" w:rsidR="00A22049" w:rsidRPr="00A22049" w:rsidRDefault="00A22049" w:rsidP="00A22049">
      <w:pPr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</w:t>
      </w:r>
      <w:r w:rsidR="00796C28"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(</w:t>
      </w:r>
      <w:proofErr w:type="gramStart"/>
      <w:r w:rsidR="00796C28"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sana)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                                                                                       </w:t>
      </w: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(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imzo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)</w:t>
      </w:r>
    </w:p>
    <w:p w14:paraId="003699F6" w14:textId="74F67318" w:rsidR="00A22049" w:rsidRPr="00A22049" w:rsidRDefault="00A22049" w:rsidP="00A22049">
      <w:pPr>
        <w:ind w:firstLine="70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ABD45FB" w14:textId="77777777" w:rsidR="00A22049" w:rsidRDefault="00A22049" w:rsidP="00A22049">
      <w:pPr>
        <w:ind w:firstLine="708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11DA2E15" w14:textId="77777777" w:rsidR="00630C0B" w:rsidRPr="00A22049" w:rsidRDefault="00630C0B" w:rsidP="00796C28">
      <w:pPr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7A269C4A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50091114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7FDF808F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49136877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4E0BAC88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1E5E5A12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5FD17D4E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4020ECCE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3090FA80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6827C3B4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0707A64F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1B1D52A0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0B48EBDB" w14:textId="77777777" w:rsidR="00734E47" w:rsidRPr="00A22049" w:rsidRDefault="00734E47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3646B9B8" w14:textId="078CEA2F" w:rsidR="00630C0B" w:rsidRPr="00A22049" w:rsidRDefault="00630C0B" w:rsidP="00734E47">
      <w:pPr>
        <w:spacing w:after="24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2-ilova</w:t>
      </w:r>
    </w:p>
    <w:p w14:paraId="524FA4D4" w14:textId="77777777" w:rsidR="00630C0B" w:rsidRPr="00A22049" w:rsidRDefault="00630C0B" w:rsidP="00734E47">
      <w:pPr>
        <w:jc w:val="center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BAJARILGAN ISHLAR DALOLATNOMASI</w:t>
      </w:r>
    </w:p>
    <w:p w14:paraId="547342D0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64D711AF" w14:textId="77777777" w:rsidR="00630C0B" w:rsidRPr="00A22049" w:rsidRDefault="00630C0B" w:rsidP="00630C0B">
      <w:pPr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proofErr w:type="spellStart"/>
      <w:r w:rsidRPr="00A22049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Kompaniya</w:t>
      </w:r>
      <w:proofErr w:type="spellEnd"/>
      <w:r w:rsidRPr="00A22049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:</w:t>
      </w:r>
    </w:p>
    <w:p w14:paraId="29CE4489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Toshkent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shahri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Chilonzor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tumani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Beshyog‘och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MFY, Bunyodkor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ko‘chasi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42/1-uy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manzilida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ro‘yxatga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olingan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Ustav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asosida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faoliyat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yurituvchi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Bosh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direktor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A.A.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Potapkin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nomida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“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Kundalik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” MCHJ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quyidagilarga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oid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mazkur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Dalolatnomani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tuzdi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:</w:t>
      </w:r>
    </w:p>
    <w:p w14:paraId="69280D11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Kompaniya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“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eMaktab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PRO-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obuna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"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dasturi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doirasida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Referent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tomonidan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quyidagi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ishlar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bajarilganini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tasdiqlaydi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:</w:t>
      </w:r>
    </w:p>
    <w:p w14:paraId="408A2216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0E4A88D3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Noyob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havolalarni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tarqatish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orqali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yangi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foydalanuvchilarni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jalb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qilish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;</w:t>
      </w:r>
    </w:p>
    <w:p w14:paraId="5C6FD088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Buyurtmachi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tomonidan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taqdim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etilgan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noyob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havolalar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orqali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yangi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foydalanuvchilar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)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tomonidan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“PRO”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obunasini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rasmiylashtirish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489FCEFE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Bajarilgan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ishlar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uchun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to‘lanadigan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haqning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umumiy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summasi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: ________ (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yozma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)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so‘m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35D4BB18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2024-yil “__________” dan 2024-yil “__________”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gacha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proofErr w:type="gram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bo‘</w:t>
      </w:r>
      <w:proofErr w:type="gram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lgan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davrda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Buyurtmachi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[________]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nafar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jalb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qildi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Referentning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noyob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referal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havolasi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orqali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“PRO”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obunasini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rasmiylashtirdilar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3D1A52DF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612"/>
        <w:gridCol w:w="1427"/>
        <w:gridCol w:w="2496"/>
        <w:gridCol w:w="2076"/>
      </w:tblGrid>
      <w:tr w:rsidR="00630C0B" w:rsidRPr="00A22049" w14:paraId="7A12A0E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EA15F8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59A694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Obuna</w:t>
            </w:r>
            <w:proofErr w:type="spellEnd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rasmiylashtirilgan</w:t>
            </w:r>
            <w:proofErr w:type="spellEnd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sana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5873A7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Referal</w:t>
            </w:r>
            <w:proofErr w:type="spellEnd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ID </w:t>
            </w:r>
            <w:proofErr w:type="spellStart"/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raqami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59991E" w14:textId="77777777" w:rsidR="00630C0B" w:rsidRPr="00A22049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Hisobot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oyida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obunalar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(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xaridlar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) 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soni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5410BA" w14:textId="77777777" w:rsidR="00630C0B" w:rsidRPr="00A22049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Mukofot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puli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summasi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(</w:t>
            </w:r>
            <w:proofErr w:type="spellStart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so‘m</w:t>
            </w:r>
            <w:proofErr w:type="spellEnd"/>
            <w:r w:rsidRPr="00A22049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)</w:t>
            </w:r>
          </w:p>
        </w:tc>
      </w:tr>
      <w:tr w:rsidR="00630C0B" w:rsidRPr="00630C0B" w14:paraId="7D4F8E4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B4EA49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8CB6EE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529C14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30C0B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[FISH]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3AA062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277F67" w14:textId="77777777" w:rsidR="00630C0B" w:rsidRPr="00630C0B" w:rsidRDefault="00630C0B" w:rsidP="00630C0B">
            <w:pPr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011F6EF" w14:textId="77777777" w:rsidR="00630C0B" w:rsidRPr="00630C0B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C3B110D" w14:textId="77777777" w:rsidR="00630C0B" w:rsidRPr="00630C0B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30C0B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Jami</w:t>
      </w:r>
      <w:proofErr w:type="spellEnd"/>
      <w:r w:rsidRPr="00630C0B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010A2506" w14:textId="77777777" w:rsidR="00630C0B" w:rsidRPr="00630C0B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Umumiy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obunalar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soni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7D3B100C" w14:textId="77777777" w:rsidR="00630C0B" w:rsidRPr="00630C0B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Umumiy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mukofot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puli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summasi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5DE39764" w14:textId="77777777" w:rsidR="00630C0B" w:rsidRPr="00A22049" w:rsidRDefault="00630C0B" w:rsidP="00630C0B">
      <w:pPr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Mazkur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Dalolatnoma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Buyurtmachi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referal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dastur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bo‘yicha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barcha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majburiyatlarni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bajarganligini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va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mukofot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summasi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Buyurtmachining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shartnomada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ko‘rsatilgan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bank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hisob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raqamiga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to‘lanishi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lozimligini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>tasdiqlaydi</w:t>
      </w:r>
      <w:proofErr w:type="spellEnd"/>
      <w:r w:rsidRPr="00630C0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Ushbu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Bajarilgan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ishlar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dalolatnomasi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elektron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shaklda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tuzildi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va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Referentning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imzosini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talab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qilmaydi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. Agar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dalolatnoma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olingan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paytdan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e’tiboran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3 (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uch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)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ish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kuni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ichida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Referent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Kompaniya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manziliga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asosli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e’tiroz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taqdim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etmasa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u Referent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tomonidan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qabul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qilingan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hisoblanadi</w:t>
      </w:r>
      <w:proofErr w:type="spellEnd"/>
      <w:r w:rsidRPr="00A22049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2DC396CD" w14:textId="77777777" w:rsidR="00630C0B" w:rsidRPr="00A22049" w:rsidRDefault="00630C0B" w:rsidP="00630C0B">
      <w:pPr>
        <w:jc w:val="both"/>
        <w:rPr>
          <w:rFonts w:ascii="Times New Roman" w:hAnsi="Times New Roman" w:cs="Times New Roman"/>
          <w:lang w:val="en-US"/>
        </w:rPr>
      </w:pPr>
    </w:p>
    <w:sectPr w:rsidR="00630C0B" w:rsidRPr="00A2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44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85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0B"/>
    <w:rsid w:val="00606B65"/>
    <w:rsid w:val="00614A27"/>
    <w:rsid w:val="00630C0B"/>
    <w:rsid w:val="00734E47"/>
    <w:rsid w:val="00796C28"/>
    <w:rsid w:val="007D6E7C"/>
    <w:rsid w:val="00941976"/>
    <w:rsid w:val="00A22049"/>
    <w:rsid w:val="00AB2B82"/>
    <w:rsid w:val="00DA4651"/>
    <w:rsid w:val="00E31967"/>
    <w:rsid w:val="00E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2278"/>
  <w15:chartTrackingRefBased/>
  <w15:docId w15:val="{D45B44AB-2B80-D445-B139-C292D929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0C0B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630C0B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630C0B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630C0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630C0B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li1">
    <w:name w:val="li1"/>
    <w:basedOn w:val="a"/>
    <w:rsid w:val="00630C0B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63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nazarova.sitora.v@gmail.com</dc:creator>
  <cp:keywords/>
  <dc:description/>
  <cp:lastModifiedBy>Зафар Абдужамилов</cp:lastModifiedBy>
  <cp:revision>2</cp:revision>
  <dcterms:created xsi:type="dcterms:W3CDTF">2024-09-26T09:54:00Z</dcterms:created>
  <dcterms:modified xsi:type="dcterms:W3CDTF">2024-09-26T09:54:00Z</dcterms:modified>
</cp:coreProperties>
</file>